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B52D" w14:textId="52DC0829" w:rsidR="00522348" w:rsidRDefault="009F438A">
      <w:r w:rsidRPr="009F438A">
        <w:t>"Grant Ginder has written </w:t>
      </w:r>
      <w:r w:rsidRPr="009F438A">
        <w:rPr>
          <w:i/>
          <w:iCs/>
        </w:rPr>
        <w:t>The Big Chill</w:t>
      </w:r>
      <w:r w:rsidRPr="009F438A">
        <w:t> of our times...and possibly done an even better job. The writing is so good it left me breathless. (</w:t>
      </w:r>
      <w:proofErr w:type="gramStart"/>
      <w:r w:rsidRPr="009F438A">
        <w:t>Please someone</w:t>
      </w:r>
      <w:proofErr w:type="gramEnd"/>
      <w:r w:rsidRPr="009F438A">
        <w:t xml:space="preserve"> make it into a series!) </w:t>
      </w:r>
      <w:r w:rsidRPr="009F438A">
        <w:rPr>
          <w:i/>
          <w:iCs/>
        </w:rPr>
        <w:t>So Old, So Young</w:t>
      </w:r>
      <w:r w:rsidRPr="009F438A">
        <w:t> is a triumph. I will never forget these characters."</w:t>
      </w:r>
      <w:r w:rsidRPr="009F438A">
        <w:br/>
      </w:r>
      <w:r w:rsidRPr="009F438A">
        <w:rPr>
          <w:b/>
          <w:bCs/>
        </w:rPr>
        <w:t>— Elin Hilderbrand</w:t>
      </w:r>
      <w:r w:rsidRPr="009F438A">
        <w:br/>
      </w:r>
      <w:r w:rsidRPr="009F438A">
        <w:br/>
        <w:t>“A sensational novel that follows a group of friends from the salad days of college through the thorny years of middle age, </w:t>
      </w:r>
      <w:r w:rsidRPr="009F438A">
        <w:rPr>
          <w:i/>
          <w:iCs/>
        </w:rPr>
        <w:t>So Old, So Young</w:t>
      </w:r>
      <w:r w:rsidRPr="009F438A">
        <w:t> is a story of romantic love, professional jealousy, misplaced longing, and—above all—the gift of lifelong friendship. You will laugh on every page, except for when you find yourself moved to tears.”</w:t>
      </w:r>
      <w:r w:rsidRPr="009F438A">
        <w:br/>
      </w:r>
      <w:r w:rsidRPr="009F438A">
        <w:rPr>
          <w:b/>
          <w:bCs/>
        </w:rPr>
        <w:t>— Jenny Jackson, </w:t>
      </w:r>
      <w:r w:rsidRPr="009F438A">
        <w:rPr>
          <w:b/>
          <w:bCs/>
          <w:i/>
          <w:iCs/>
        </w:rPr>
        <w:t>New York Times</w:t>
      </w:r>
      <w:r w:rsidRPr="009F438A">
        <w:rPr>
          <w:b/>
          <w:bCs/>
        </w:rPr>
        <w:t> bestselling author of </w:t>
      </w:r>
      <w:r w:rsidRPr="009F438A">
        <w:rPr>
          <w:b/>
          <w:bCs/>
          <w:i/>
          <w:iCs/>
        </w:rPr>
        <w:t>Pineapple Street</w:t>
      </w:r>
      <w:r w:rsidRPr="009F438A">
        <w:br/>
      </w:r>
      <w:r w:rsidRPr="009F438A">
        <w:br/>
        <w:t>“A resonant exploration of platonic love and what it takes to grow up and grow together. Ginder writes about friendship with his signature wit and insight—his characters are smart, messy, gloriously flawed, and laugh-out-loud funny. </w:t>
      </w:r>
      <w:r w:rsidRPr="009F438A">
        <w:rPr>
          <w:i/>
          <w:iCs/>
        </w:rPr>
        <w:t>So Old, So Young</w:t>
      </w:r>
      <w:r w:rsidRPr="009F438A">
        <w:t> is as sharp as it is tender.”</w:t>
      </w:r>
      <w:r w:rsidRPr="009F438A">
        <w:br/>
      </w:r>
      <w:r w:rsidRPr="009F438A">
        <w:rPr>
          <w:b/>
          <w:bCs/>
        </w:rPr>
        <w:t>— Coco Mellors, </w:t>
      </w:r>
      <w:r w:rsidRPr="009F438A">
        <w:rPr>
          <w:b/>
          <w:bCs/>
          <w:i/>
          <w:iCs/>
        </w:rPr>
        <w:t>New York Times</w:t>
      </w:r>
      <w:r w:rsidRPr="009F438A">
        <w:rPr>
          <w:b/>
          <w:bCs/>
        </w:rPr>
        <w:t> bestselling author of </w:t>
      </w:r>
      <w:r w:rsidRPr="009F438A">
        <w:rPr>
          <w:b/>
          <w:bCs/>
          <w:i/>
          <w:iCs/>
        </w:rPr>
        <w:t>Blue Sisters</w:t>
      </w:r>
      <w:r w:rsidRPr="009F438A">
        <w:br/>
      </w:r>
      <w:r w:rsidRPr="009F438A">
        <w:br/>
        <w:t>"Ginder writes with the clarity of a surgeon, but the spiritual generosity of a sage. You will see your own youth caught in all its beauty and awkwardness, scream in recognition and embarrassment, then cry with the relief and grace of being seen. Propulsive and engrossing, </w:t>
      </w:r>
      <w:r w:rsidRPr="009F438A">
        <w:rPr>
          <w:i/>
          <w:iCs/>
        </w:rPr>
        <w:t>So Old, So Young</w:t>
      </w:r>
      <w:r w:rsidRPr="009F438A">
        <w:t> is a delight and a triumph."</w:t>
      </w:r>
      <w:r w:rsidRPr="009F438A">
        <w:br/>
      </w:r>
      <w:r w:rsidRPr="009F438A">
        <w:rPr>
          <w:b/>
          <w:bCs/>
        </w:rPr>
        <w:t>— Rufi Thorpe, nationally bestselling author of </w:t>
      </w:r>
      <w:r w:rsidRPr="009F438A">
        <w:rPr>
          <w:b/>
          <w:bCs/>
          <w:i/>
          <w:iCs/>
        </w:rPr>
        <w:t>Margo’s Got Money Troubles</w:t>
      </w:r>
      <w:r w:rsidRPr="009F438A">
        <w:br/>
      </w:r>
      <w:r w:rsidRPr="009F438A">
        <w:br/>
        <w:t>"Think of the latest novel from Ginder as </w:t>
      </w:r>
      <w:r w:rsidRPr="009F438A">
        <w:rPr>
          <w:i/>
          <w:iCs/>
        </w:rPr>
        <w:t>The Big Chill </w:t>
      </w:r>
      <w:r w:rsidRPr="009F438A">
        <w:t>meets </w:t>
      </w:r>
      <w:r w:rsidRPr="009F438A">
        <w:rPr>
          <w:i/>
          <w:iCs/>
        </w:rPr>
        <w:t>Four Weddings and a Funeral</w:t>
      </w:r>
      <w:r w:rsidRPr="009F438A">
        <w:t> for the millennial set."</w:t>
      </w:r>
      <w:r w:rsidRPr="009F438A">
        <w:br/>
      </w:r>
      <w:r w:rsidRPr="009F438A">
        <w:rPr>
          <w:b/>
          <w:bCs/>
        </w:rPr>
        <w:t>— </w:t>
      </w:r>
      <w:r w:rsidRPr="009F438A">
        <w:rPr>
          <w:b/>
          <w:bCs/>
          <w:i/>
          <w:iCs/>
        </w:rPr>
        <w:t>The New York Times</w:t>
      </w:r>
      <w:r w:rsidRPr="009F438A">
        <w:br/>
      </w:r>
      <w:r w:rsidRPr="009F438A">
        <w:br/>
        <w:t>"Like a younger version of the recent </w:t>
      </w:r>
      <w:r w:rsidRPr="009F438A">
        <w:rPr>
          <w:i/>
          <w:iCs/>
        </w:rPr>
        <w:t>Four Seasons</w:t>
      </w:r>
      <w:r w:rsidRPr="009F438A">
        <w:t> adaptation . . . the writing is terrifically funny and also grounded.”</w:t>
      </w:r>
      <w:r w:rsidRPr="009F438A">
        <w:br/>
      </w:r>
      <w:r w:rsidRPr="009F438A">
        <w:rPr>
          <w:b/>
          <w:bCs/>
        </w:rPr>
        <w:t>— </w:t>
      </w:r>
      <w:r w:rsidRPr="009F438A">
        <w:rPr>
          <w:b/>
          <w:bCs/>
          <w:i/>
          <w:iCs/>
        </w:rPr>
        <w:t>Los Angeles Times</w:t>
      </w:r>
      <w:r w:rsidRPr="009F438A">
        <w:br/>
      </w:r>
      <w:r w:rsidRPr="009F438A">
        <w:br/>
        <w:t>"This tragicomic, generation-spanning novel follows six college friends over the course of five eventful parties, spread across two decades. From a New Year’s Eve celebration on the Lower East Side, to a Cancún wedding, and ultimately, a funeral, we observe how their friendships shift as jobs, lovers, babies, and grief test the bonds that once felt unbreakable."</w:t>
      </w:r>
      <w:r w:rsidRPr="009F438A">
        <w:br/>
      </w:r>
      <w:r w:rsidRPr="009F438A">
        <w:rPr>
          <w:b/>
          <w:bCs/>
        </w:rPr>
        <w:t>— </w:t>
      </w:r>
      <w:r w:rsidRPr="009F438A">
        <w:rPr>
          <w:b/>
          <w:bCs/>
          <w:i/>
          <w:iCs/>
        </w:rPr>
        <w:t>Bustle</w:t>
      </w:r>
      <w:r w:rsidRPr="009F438A">
        <w:br/>
      </w:r>
      <w:r w:rsidRPr="009F438A">
        <w:br/>
      </w:r>
      <w:r w:rsidRPr="009F438A">
        <w:lastRenderedPageBreak/>
        <w:t>"How is it that a life can be measured? Some would say in years, others in (sorry) daylights, sunsets, midnights, or cups of coffee. Here, the author of </w:t>
      </w:r>
      <w:r w:rsidRPr="009F438A">
        <w:rPr>
          <w:i/>
          <w:iCs/>
        </w:rPr>
        <w:t>The People We Hate at the Wedding</w:t>
      </w:r>
      <w:r w:rsidRPr="009F438A">
        <w:t xml:space="preserve"> charts the lives of six friends across two decades of parties; checking in with them from post-collegiate apartment </w:t>
      </w:r>
      <w:proofErr w:type="spellStart"/>
      <w:r w:rsidRPr="009F438A">
        <w:t>ragers</w:t>
      </w:r>
      <w:proofErr w:type="spellEnd"/>
      <w:r w:rsidRPr="009F438A">
        <w:t xml:space="preserve"> to middle-aged suburban barbecues and charting the ways in which their lives change, their identities shift, and their friendships endure in ways nobody—not the characters or the reader—could expect."</w:t>
      </w:r>
      <w:r w:rsidRPr="009F438A">
        <w:br/>
      </w:r>
      <w:r w:rsidRPr="009F438A">
        <w:rPr>
          <w:b/>
          <w:bCs/>
          <w:i/>
          <w:iCs/>
        </w:rPr>
        <w:t>— Town &amp; Country</w:t>
      </w:r>
      <w:r w:rsidRPr="009F438A">
        <w:br/>
      </w:r>
      <w:r w:rsidRPr="009F438A">
        <w:br/>
        <w:t>“Heartbreaking, heartwarming and oh, so very true: with </w:t>
      </w:r>
      <w:r w:rsidRPr="009F438A">
        <w:rPr>
          <w:i/>
          <w:iCs/>
        </w:rPr>
        <w:t>So Old, So Young</w:t>
      </w:r>
      <w:r w:rsidRPr="009F438A">
        <w:t>, Grant Ginder has delivered a pitch perfect tribute to the powers (and perils) of long-lasting friendship. Party by party, year by year, we watch a group of college friends do the inevitable hard work of growing up. These characters and their lives are fresh, and yet their story is universal. Ginder will make you smile, cry and pick up the phone and call your oldest friend.”</w:t>
      </w:r>
      <w:r w:rsidRPr="009F438A">
        <w:br/>
      </w:r>
      <w:r w:rsidRPr="009F438A">
        <w:rPr>
          <w:b/>
          <w:bCs/>
        </w:rPr>
        <w:t>— Xochitl Gonzalez, </w:t>
      </w:r>
      <w:r w:rsidRPr="009F438A">
        <w:rPr>
          <w:b/>
          <w:bCs/>
          <w:i/>
          <w:iCs/>
        </w:rPr>
        <w:t>New York Times</w:t>
      </w:r>
      <w:r w:rsidRPr="009F438A">
        <w:rPr>
          <w:b/>
          <w:bCs/>
        </w:rPr>
        <w:t> bestselling author of </w:t>
      </w:r>
      <w:r w:rsidRPr="009F438A">
        <w:rPr>
          <w:b/>
          <w:bCs/>
          <w:i/>
          <w:iCs/>
        </w:rPr>
        <w:t>Olga Dies Dreaming</w:t>
      </w:r>
      <w:r w:rsidRPr="009F438A">
        <w:rPr>
          <w:b/>
          <w:bCs/>
        </w:rPr>
        <w:t> and </w:t>
      </w:r>
      <w:r w:rsidRPr="009F438A">
        <w:rPr>
          <w:b/>
          <w:bCs/>
          <w:i/>
          <w:iCs/>
        </w:rPr>
        <w:t>Anita de Monte Laughs Last</w:t>
      </w:r>
      <w:r w:rsidRPr="009F438A">
        <w:br/>
      </w:r>
      <w:r w:rsidRPr="009F438A">
        <w:br/>
        <w:t>“Sharp, funny and profound. Ginder at his best.”</w:t>
      </w:r>
      <w:r w:rsidRPr="009F438A">
        <w:br/>
      </w:r>
      <w:r w:rsidRPr="009F438A">
        <w:rPr>
          <w:b/>
          <w:bCs/>
        </w:rPr>
        <w:t>— Rebecca Serle, </w:t>
      </w:r>
      <w:r w:rsidRPr="009F438A">
        <w:rPr>
          <w:b/>
          <w:bCs/>
          <w:i/>
          <w:iCs/>
        </w:rPr>
        <w:t>New York Times</w:t>
      </w:r>
      <w:r w:rsidRPr="009F438A">
        <w:rPr>
          <w:b/>
          <w:bCs/>
        </w:rPr>
        <w:t> bestselling author of </w:t>
      </w:r>
      <w:r w:rsidRPr="009F438A">
        <w:rPr>
          <w:b/>
          <w:bCs/>
          <w:i/>
          <w:iCs/>
        </w:rPr>
        <w:t>In Five Years</w:t>
      </w:r>
      <w:r w:rsidRPr="009F438A">
        <w:br/>
      </w:r>
      <w:r w:rsidRPr="009F438A">
        <w:br/>
        <w:t>"I’m obsessed with this book! </w:t>
      </w:r>
      <w:r w:rsidRPr="009F438A">
        <w:rPr>
          <w:i/>
          <w:iCs/>
        </w:rPr>
        <w:t>So Old, So Young</w:t>
      </w:r>
      <w:r w:rsidRPr="009F438A">
        <w:t> follows a group of college friends over decades as they grow up and grow apart, perfectly capturing the splits, spats, and celebrations that occur over the years. These characters are so vivid and real that by the end of the book they felt like my friends…and I missed them badly as soon as I turned the last page. Grant Ginder is extraordinarily talented at examining the absurdity and joys of friendship and love, of making you laugh while he breaks your heart, and this is without a doubt his best book yet—honest, witty, and just so damn funny!"</w:t>
      </w:r>
      <w:r w:rsidRPr="009F438A">
        <w:br/>
      </w:r>
      <w:r w:rsidRPr="009F438A">
        <w:rPr>
          <w:b/>
          <w:bCs/>
        </w:rPr>
        <w:t>— Jennifer Close, </w:t>
      </w:r>
      <w:r w:rsidRPr="009F438A">
        <w:rPr>
          <w:b/>
          <w:bCs/>
          <w:i/>
          <w:iCs/>
        </w:rPr>
        <w:t>New York Times</w:t>
      </w:r>
      <w:r w:rsidRPr="009F438A">
        <w:rPr>
          <w:b/>
          <w:bCs/>
        </w:rPr>
        <w:t> bestselling author of </w:t>
      </w:r>
      <w:r w:rsidRPr="009F438A">
        <w:rPr>
          <w:b/>
          <w:bCs/>
          <w:i/>
          <w:iCs/>
        </w:rPr>
        <w:t>Girls in White Dresses</w:t>
      </w:r>
      <w:r w:rsidRPr="009F438A">
        <w:br/>
      </w:r>
      <w:r w:rsidRPr="009F438A">
        <w:br/>
        <w:t>“Here it is: the friend-ensemble novel of our age. Grant Ginder delivers his trademark wit alongside gut-punches of emotional truth, earning </w:t>
      </w:r>
      <w:r w:rsidRPr="009F438A">
        <w:rPr>
          <w:i/>
          <w:iCs/>
        </w:rPr>
        <w:t>So Old, So Young</w:t>
      </w:r>
      <w:r w:rsidRPr="009F438A">
        <w:t> a spot next to classic predecessors such as McCarthy’s </w:t>
      </w:r>
      <w:r w:rsidRPr="009F438A">
        <w:rPr>
          <w:i/>
          <w:iCs/>
        </w:rPr>
        <w:t>The Group</w:t>
      </w:r>
      <w:r w:rsidRPr="009F438A">
        <w:t> and Wolitzer’s </w:t>
      </w:r>
      <w:r w:rsidRPr="009F438A">
        <w:rPr>
          <w:i/>
          <w:iCs/>
        </w:rPr>
        <w:t xml:space="preserve">The </w:t>
      </w:r>
      <w:proofErr w:type="spellStart"/>
      <w:r w:rsidRPr="009F438A">
        <w:rPr>
          <w:i/>
          <w:iCs/>
        </w:rPr>
        <w:t>Interestings</w:t>
      </w:r>
      <w:proofErr w:type="spellEnd"/>
      <w:r w:rsidRPr="009F438A">
        <w:t>—as well as its own place of literary honor.”</w:t>
      </w:r>
      <w:r w:rsidRPr="009F438A">
        <w:br/>
      </w:r>
      <w:r w:rsidRPr="009F438A">
        <w:rPr>
          <w:b/>
          <w:bCs/>
        </w:rPr>
        <w:t>— Mary Laura Philpott, author of </w:t>
      </w:r>
      <w:r w:rsidRPr="009F438A">
        <w:rPr>
          <w:b/>
          <w:bCs/>
          <w:i/>
          <w:iCs/>
        </w:rPr>
        <w:t>Bomb Shelter: Love, Time, and Other Explosives</w:t>
      </w:r>
      <w:r w:rsidRPr="009F438A">
        <w:br/>
      </w:r>
      <w:r w:rsidRPr="009F438A">
        <w:br/>
        <w:t>"Buoyant and funny page by page, this book nonetheless has a sad and serious heart.”</w:t>
      </w:r>
      <w:r w:rsidRPr="009F438A">
        <w:br/>
      </w:r>
      <w:r w:rsidRPr="009F438A">
        <w:rPr>
          <w:b/>
          <w:bCs/>
        </w:rPr>
        <w:t>— </w:t>
      </w:r>
      <w:r w:rsidRPr="009F438A">
        <w:rPr>
          <w:b/>
          <w:bCs/>
          <w:i/>
          <w:iCs/>
        </w:rPr>
        <w:t>Kirkus Reviews</w:t>
      </w:r>
      <w:r w:rsidRPr="009F438A">
        <w:rPr>
          <w:b/>
          <w:bCs/>
        </w:rPr>
        <w:t> (starred review)</w:t>
      </w:r>
      <w:r w:rsidRPr="009F438A">
        <w:br/>
      </w:r>
      <w:r w:rsidRPr="009F438A">
        <w:br/>
        <w:t xml:space="preserve">"The ensemble cast is carefully constructed, and each member is memorable, unique, and </w:t>
      </w:r>
      <w:r w:rsidRPr="009F438A">
        <w:lastRenderedPageBreak/>
        <w:t>well defined. Ginder creates some genuinely hilarious, believable scenes tempered with touches of pathos. Fans of films like </w:t>
      </w:r>
      <w:r w:rsidRPr="009F438A">
        <w:rPr>
          <w:i/>
          <w:iCs/>
        </w:rPr>
        <w:t>The Four Seasons</w:t>
      </w:r>
      <w:r w:rsidRPr="009F438A">
        <w:t>, </w:t>
      </w:r>
      <w:r w:rsidRPr="009F438A">
        <w:rPr>
          <w:i/>
          <w:iCs/>
        </w:rPr>
        <w:t>The Big Chill</w:t>
      </w:r>
      <w:r w:rsidRPr="009F438A">
        <w:t>, and </w:t>
      </w:r>
      <w:r w:rsidRPr="009F438A">
        <w:rPr>
          <w:i/>
          <w:iCs/>
        </w:rPr>
        <w:t>St. Elmo’s Fire</w:t>
      </w:r>
      <w:r w:rsidRPr="009F438A">
        <w:t> will appreciate the witty banter, poignant moments, and dynamic interplay that Ginder skillfully orchestrates.”</w:t>
      </w:r>
      <w:r w:rsidRPr="009F438A">
        <w:br/>
      </w:r>
      <w:r w:rsidRPr="009F438A">
        <w:rPr>
          <w:b/>
          <w:bCs/>
        </w:rPr>
        <w:t>— </w:t>
      </w:r>
      <w:r w:rsidRPr="009F438A">
        <w:rPr>
          <w:b/>
          <w:bCs/>
          <w:i/>
          <w:iCs/>
        </w:rPr>
        <w:t>Booklist</w:t>
      </w:r>
      <w:r w:rsidRPr="009F438A">
        <w:rPr>
          <w:b/>
          <w:bCs/>
        </w:rPr>
        <w:t> (starred review)</w:t>
      </w:r>
      <w:r w:rsidRPr="009F438A">
        <w:br/>
      </w:r>
      <w:r w:rsidRPr="009F438A">
        <w:br/>
        <w:t>“Funny and poignant, the novel runs on its deliciously witty dialogue. Ginder effectively portrays the recurring joy of lasting friendships along with the pain of growing apart. It’s a triumph.”</w:t>
      </w:r>
      <w:r w:rsidRPr="009F438A">
        <w:br/>
      </w:r>
      <w:r w:rsidRPr="009F438A">
        <w:rPr>
          <w:b/>
          <w:bCs/>
          <w:i/>
          <w:iCs/>
        </w:rPr>
        <w:t>— Publishers Weekly</w:t>
      </w:r>
      <w:r w:rsidRPr="009F438A">
        <w:br/>
      </w:r>
      <w:r w:rsidRPr="009F438A">
        <w:br/>
        <w:t>"A sharp exploration of relationships and the curious blend of love and resentment they bear. Ginder does not disappoint."</w:t>
      </w:r>
      <w:r w:rsidRPr="009F438A">
        <w:br/>
      </w:r>
      <w:r w:rsidRPr="009F438A">
        <w:rPr>
          <w:b/>
          <w:bCs/>
          <w:i/>
          <w:iCs/>
        </w:rPr>
        <w:t>— Library Journal</w:t>
      </w:r>
    </w:p>
    <w:sectPr w:rsidR="00522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8A"/>
    <w:rsid w:val="00326DFF"/>
    <w:rsid w:val="0044768E"/>
    <w:rsid w:val="00452839"/>
    <w:rsid w:val="00522348"/>
    <w:rsid w:val="005C0894"/>
    <w:rsid w:val="00635523"/>
    <w:rsid w:val="009F438A"/>
    <w:rsid w:val="00A72667"/>
    <w:rsid w:val="00AF24CF"/>
    <w:rsid w:val="00E96B18"/>
    <w:rsid w:val="00FB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5AD4"/>
  <w15:chartTrackingRefBased/>
  <w15:docId w15:val="{D666E927-1F3D-4437-863D-D0931800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3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3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38A"/>
    <w:rPr>
      <w:rFonts w:eastAsiaTheme="majorEastAsia" w:cstheme="majorBidi"/>
      <w:color w:val="272727" w:themeColor="text1" w:themeTint="D8"/>
    </w:rPr>
  </w:style>
  <w:style w:type="paragraph" w:styleId="Title">
    <w:name w:val="Title"/>
    <w:basedOn w:val="Normal"/>
    <w:next w:val="Normal"/>
    <w:link w:val="TitleChar"/>
    <w:uiPriority w:val="10"/>
    <w:qFormat/>
    <w:rsid w:val="009F4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38A"/>
    <w:pPr>
      <w:spacing w:before="160"/>
      <w:jc w:val="center"/>
    </w:pPr>
    <w:rPr>
      <w:i/>
      <w:iCs/>
      <w:color w:val="404040" w:themeColor="text1" w:themeTint="BF"/>
    </w:rPr>
  </w:style>
  <w:style w:type="character" w:customStyle="1" w:styleId="QuoteChar">
    <w:name w:val="Quote Char"/>
    <w:basedOn w:val="DefaultParagraphFont"/>
    <w:link w:val="Quote"/>
    <w:uiPriority w:val="29"/>
    <w:rsid w:val="009F438A"/>
    <w:rPr>
      <w:i/>
      <w:iCs/>
      <w:color w:val="404040" w:themeColor="text1" w:themeTint="BF"/>
    </w:rPr>
  </w:style>
  <w:style w:type="paragraph" w:styleId="ListParagraph">
    <w:name w:val="List Paragraph"/>
    <w:basedOn w:val="Normal"/>
    <w:uiPriority w:val="34"/>
    <w:qFormat/>
    <w:rsid w:val="009F438A"/>
    <w:pPr>
      <w:ind w:left="720"/>
      <w:contextualSpacing/>
    </w:pPr>
  </w:style>
  <w:style w:type="character" w:styleId="IntenseEmphasis">
    <w:name w:val="Intense Emphasis"/>
    <w:basedOn w:val="DefaultParagraphFont"/>
    <w:uiPriority w:val="21"/>
    <w:qFormat/>
    <w:rsid w:val="009F438A"/>
    <w:rPr>
      <w:i/>
      <w:iCs/>
      <w:color w:val="0F4761" w:themeColor="accent1" w:themeShade="BF"/>
    </w:rPr>
  </w:style>
  <w:style w:type="paragraph" w:styleId="IntenseQuote">
    <w:name w:val="Intense Quote"/>
    <w:basedOn w:val="Normal"/>
    <w:next w:val="Normal"/>
    <w:link w:val="IntenseQuoteChar"/>
    <w:uiPriority w:val="30"/>
    <w:qFormat/>
    <w:rsid w:val="009F4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38A"/>
    <w:rPr>
      <w:i/>
      <w:iCs/>
      <w:color w:val="0F4761" w:themeColor="accent1" w:themeShade="BF"/>
    </w:rPr>
  </w:style>
  <w:style w:type="character" w:styleId="IntenseReference">
    <w:name w:val="Intense Reference"/>
    <w:basedOn w:val="DefaultParagraphFont"/>
    <w:uiPriority w:val="32"/>
    <w:qFormat/>
    <w:rsid w:val="009F43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321E459E33B48A624536905639B2F" ma:contentTypeVersion="28" ma:contentTypeDescription="Create a new document." ma:contentTypeScope="" ma:versionID="353d0bc9448434f0a54c5c256629d834">
  <xsd:schema xmlns:xsd="http://www.w3.org/2001/XMLSchema" xmlns:xs="http://www.w3.org/2001/XMLSchema" xmlns:p="http://schemas.microsoft.com/office/2006/metadata/properties" xmlns:ns2="962969ad-a8df-41a9-a611-3d9031d0e523" xmlns:ns3="e72da69f-9e87-42c2-8b1e-07fb678cb269" targetNamespace="http://schemas.microsoft.com/office/2006/metadata/properties" ma:root="true" ma:fieldsID="15c2aa1800f320208443e3cafb8e3a0c" ns2:_="" ns3:_="">
    <xsd:import namespace="962969ad-a8df-41a9-a611-3d9031d0e523"/>
    <xsd:import namespace="e72da69f-9e87-42c2-8b1e-07fb678cb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969ad-a8df-41a9-a611-3d9031d0e523"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11" nillable="true" ma:displayName="Taxonomy Catch All Column" ma:hidden="true" ma:list="{4dd08145-ca07-4f69-a48b-45e39ab38e62}" ma:internalName="TaxCatchAll" ma:showField="CatchAllData" ma:web="962969ad-a8df-41a9-a611-3d9031d0e5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2da69f-9e87-42c2-8b1e-07fb678cb269"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description="" ma:internalName="MediaServiceDateTaken" ma:readOnly="tru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b5cb1e99-b08c-4ea2-a825-f593e3a49b9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2da69f-9e87-42c2-8b1e-07fb678cb269">
      <Terms xmlns="http://schemas.microsoft.com/office/infopath/2007/PartnerControls"/>
    </lcf76f155ced4ddcb4097134ff3c332f>
    <TaxCatchAll xmlns="962969ad-a8df-41a9-a611-3d9031d0e523" xsi:nil="true"/>
  </documentManagement>
</p:properties>
</file>

<file path=customXml/itemProps1.xml><?xml version="1.0" encoding="utf-8"?>
<ds:datastoreItem xmlns:ds="http://schemas.openxmlformats.org/officeDocument/2006/customXml" ds:itemID="{89AE183C-6BEC-484A-B0B3-0D8CFA7AAF03}"/>
</file>

<file path=customXml/itemProps2.xml><?xml version="1.0" encoding="utf-8"?>
<ds:datastoreItem xmlns:ds="http://schemas.openxmlformats.org/officeDocument/2006/customXml" ds:itemID="{766AC054-9362-4522-AB7D-82C9FB19EFAF}"/>
</file>

<file path=customXml/itemProps3.xml><?xml version="1.0" encoding="utf-8"?>
<ds:datastoreItem xmlns:ds="http://schemas.openxmlformats.org/officeDocument/2006/customXml" ds:itemID="{EB7E5C1D-0D91-4943-9736-764FCAD2045E}"/>
</file>

<file path=docProps/app.xml><?xml version="1.0" encoding="utf-8"?>
<Properties xmlns="http://schemas.openxmlformats.org/officeDocument/2006/extended-properties" xmlns:vt="http://schemas.openxmlformats.org/officeDocument/2006/docPropsVTypes">
  <Template>Normal</Template>
  <TotalTime>3</TotalTime>
  <Pages>3</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Aitken, Rachel</dc:creator>
  <cp:keywords/>
  <dc:description/>
  <cp:lastModifiedBy>Aitken, Rachel</cp:lastModifiedBy>
  <cp:revision>1</cp:revision>
  <dcterms:created xsi:type="dcterms:W3CDTF">2026-02-16T05:35:00Z</dcterms:created>
  <dcterms:modified xsi:type="dcterms:W3CDTF">2026-02-16T05:38:00Z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0x01010083A321E459E33B48A624536905639B2F</vt:lpwstr>
  </property>
</Properties>
</file>